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 w:line="560" w:lineRule="exact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附件2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雅安产业投资（集团）有限公司考察聘用职位表</w:t>
      </w:r>
    </w:p>
    <w:tbl>
      <w:tblPr>
        <w:tblStyle w:val="6"/>
        <w:tblpPr w:leftFromText="180" w:rightFromText="180" w:vertAnchor="text" w:horzAnchor="page" w:tblpXSpec="center" w:tblpY="552"/>
        <w:tblOverlap w:val="never"/>
        <w:tblW w:w="107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2"/>
        <w:gridCol w:w="1278"/>
        <w:gridCol w:w="928"/>
        <w:gridCol w:w="6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732" w:type="dxa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4"/>
                <w:shd w:val="clear" w:color="auto" w:fill="FFFFFF"/>
              </w:rPr>
              <w:t>雅安经济开发区市政建筑工程有限公司</w:t>
            </w:r>
          </w:p>
        </w:tc>
        <w:tc>
          <w:tcPr>
            <w:tcW w:w="127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4"/>
                <w:shd w:val="clear" w:color="auto" w:fill="FFFFFF"/>
              </w:rPr>
              <w:t>职位</w:t>
            </w:r>
          </w:p>
        </w:tc>
        <w:tc>
          <w:tcPr>
            <w:tcW w:w="92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4"/>
                <w:shd w:val="clear" w:color="auto" w:fill="FFFFFF"/>
              </w:rPr>
              <w:t>名额</w:t>
            </w:r>
          </w:p>
        </w:tc>
        <w:tc>
          <w:tcPr>
            <w:tcW w:w="684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4"/>
                <w:shd w:val="clear" w:color="auto" w:fill="FFFFFF"/>
              </w:rPr>
              <w:t>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6" w:hRule="atLeast"/>
          <w:jc w:val="center"/>
        </w:trPr>
        <w:tc>
          <w:tcPr>
            <w:tcW w:w="1732" w:type="dxa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4"/>
                <w:shd w:val="clear" w:color="auto" w:fill="FFFFFF"/>
              </w:rPr>
              <w:t>副总经理</w:t>
            </w:r>
          </w:p>
        </w:tc>
        <w:tc>
          <w:tcPr>
            <w:tcW w:w="92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4"/>
                <w:shd w:val="clear" w:color="auto" w:fill="FFFFFF"/>
              </w:rPr>
              <w:t>1</w:t>
            </w:r>
          </w:p>
        </w:tc>
        <w:tc>
          <w:tcPr>
            <w:tcW w:w="684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1.本科及以上学历，工程管理相关专业；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2.具有二级及以上建造师证书（建筑或市政专业）及中级以上职称；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3.具有10年及以上国有企事业单位从业经验，有房建类项目管理及公司机关部门工作经验，曾独立担任项目负责人；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4.熟悉国家和地方相关法律法规，熟练掌握建筑行业标准、规范，具有较好的专业技术基础、较高的专业技术能力和丰富的专业技术管理经验，同时具有建筑及市政专业建造师证书，自身参与并取得过实用专利或省级以上工法者优先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5.个人承诺在产投集团服务不低于5年，否则解除劳动合同,并赔偿相应损失。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732" w:type="dxa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4"/>
                <w:shd w:val="clear" w:color="auto" w:fill="FFFFFF"/>
              </w:rPr>
              <w:t>雅安经济开发区建设投资有限公司</w:t>
            </w:r>
          </w:p>
        </w:tc>
        <w:tc>
          <w:tcPr>
            <w:tcW w:w="127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4"/>
                <w:shd w:val="clear" w:color="auto" w:fill="FFFFFF"/>
              </w:rPr>
              <w:t>职位</w:t>
            </w:r>
          </w:p>
        </w:tc>
        <w:tc>
          <w:tcPr>
            <w:tcW w:w="92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4"/>
                <w:shd w:val="clear" w:color="auto" w:fill="FFFFFF"/>
              </w:rPr>
              <w:t>名额</w:t>
            </w:r>
          </w:p>
        </w:tc>
        <w:tc>
          <w:tcPr>
            <w:tcW w:w="684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4"/>
                <w:shd w:val="clear" w:color="auto" w:fill="FFFFFF"/>
              </w:rPr>
              <w:t>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7" w:hRule="atLeast"/>
          <w:jc w:val="center"/>
        </w:trPr>
        <w:tc>
          <w:tcPr>
            <w:tcW w:w="1732" w:type="dxa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4"/>
                <w:shd w:val="clear" w:color="auto" w:fill="FFFFFF"/>
              </w:rPr>
              <w:t>副总经理</w:t>
            </w:r>
          </w:p>
        </w:tc>
        <w:tc>
          <w:tcPr>
            <w:tcW w:w="92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4"/>
                <w:shd w:val="clear" w:color="auto" w:fill="FFFFFF"/>
              </w:rPr>
              <w:t>1</w:t>
            </w:r>
          </w:p>
        </w:tc>
        <w:tc>
          <w:tcPr>
            <w:tcW w:w="684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4"/>
                <w:shd w:val="clear" w:color="auto" w:fill="FFFFFF"/>
              </w:rPr>
              <w:t>1.本科及以上学历，工程管理相关专业；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4"/>
                <w:shd w:val="clear" w:color="auto" w:fill="FFFFFF"/>
              </w:rPr>
              <w:t>2.具有建筑工程二级及以上建造师证书及中级以上职称；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4"/>
                <w:shd w:val="clear" w:color="auto" w:fill="FFFFFF"/>
              </w:rPr>
              <w:t>3.具有10年及以上国有企事业单位从业经验；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4"/>
                <w:shd w:val="clear" w:color="auto" w:fill="FFFFFF"/>
              </w:rPr>
              <w:t>4.熟悉国家和地方相关法律法规，熟练掌握建筑行业标准、规范，具有一级造价工程师、一级建造师者优先，具有较好的专业技术基础、较高的专业技术能力和丰富的专业技术管理经验；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4"/>
                <w:shd w:val="clear" w:color="auto" w:fill="FFFFFF"/>
              </w:rPr>
              <w:t xml:space="preserve">5.个人承诺在产投集团服务不低于5年，否则解除劳动合同,并赔偿相应损失。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277ACE"/>
    <w:rsid w:val="00025F6B"/>
    <w:rsid w:val="00040842"/>
    <w:rsid w:val="00176618"/>
    <w:rsid w:val="00292924"/>
    <w:rsid w:val="003258AC"/>
    <w:rsid w:val="00534409"/>
    <w:rsid w:val="00617768"/>
    <w:rsid w:val="006E4EB0"/>
    <w:rsid w:val="008A7BEC"/>
    <w:rsid w:val="00A82539"/>
    <w:rsid w:val="00AF2DB2"/>
    <w:rsid w:val="00CF730B"/>
    <w:rsid w:val="00D83951"/>
    <w:rsid w:val="00E018D5"/>
    <w:rsid w:val="00E37610"/>
    <w:rsid w:val="00E5470A"/>
    <w:rsid w:val="00E8030C"/>
    <w:rsid w:val="00E851E7"/>
    <w:rsid w:val="00EB6EE2"/>
    <w:rsid w:val="00F619C7"/>
    <w:rsid w:val="00FD09FF"/>
    <w:rsid w:val="00FE5D86"/>
    <w:rsid w:val="01C53360"/>
    <w:rsid w:val="047D4969"/>
    <w:rsid w:val="066616B4"/>
    <w:rsid w:val="07456F51"/>
    <w:rsid w:val="0B11147A"/>
    <w:rsid w:val="0BF96668"/>
    <w:rsid w:val="19A9552A"/>
    <w:rsid w:val="1B592258"/>
    <w:rsid w:val="1B8A5FE2"/>
    <w:rsid w:val="24627196"/>
    <w:rsid w:val="2768791E"/>
    <w:rsid w:val="27F56937"/>
    <w:rsid w:val="35374236"/>
    <w:rsid w:val="459A2E0D"/>
    <w:rsid w:val="463C0769"/>
    <w:rsid w:val="4A277ACE"/>
    <w:rsid w:val="4AE16439"/>
    <w:rsid w:val="4BB87703"/>
    <w:rsid w:val="4D630461"/>
    <w:rsid w:val="584D2EFD"/>
    <w:rsid w:val="5D4C611D"/>
    <w:rsid w:val="635E4AFD"/>
    <w:rsid w:val="731B7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447</Words>
  <Characters>2551</Characters>
  <Lines>21</Lines>
  <Paragraphs>5</Paragraphs>
  <TotalTime>0</TotalTime>
  <ScaleCrop>false</ScaleCrop>
  <LinksUpToDate>false</LinksUpToDate>
  <CharactersWithSpaces>2993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2021-04-02T01:17:00Z</dcterms:created>
  <dc:creator>Administrator</dc:creator>
  <cp:lastModifiedBy>91081</cp:lastModifiedBy>
  <dcterms:modified xsi:type="dcterms:W3CDTF">2021-05-07T10:12:52Z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B9C0CEDDE28F422C9D2F1C7CFE23E2E2</vt:lpwstr>
  </property>
</Properties>
</file>